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>198264, Санкт-Петербург, пр</w:t>
      </w:r>
      <w:proofErr w:type="gramStart"/>
      <w:r w:rsidRPr="00120D22">
        <w:t>.В</w:t>
      </w:r>
      <w:proofErr w:type="gramEnd"/>
      <w:r w:rsidRPr="00120D22">
        <w:t>етеранов, д. 166,лит.А,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9666" w:type="dxa"/>
        <w:tblLook w:val="01E0"/>
      </w:tblPr>
      <w:tblGrid>
        <w:gridCol w:w="108"/>
        <w:gridCol w:w="4513"/>
        <w:gridCol w:w="4843"/>
        <w:gridCol w:w="202"/>
      </w:tblGrid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546257" w:rsidP="00721169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721169">
              <w:rPr>
                <w:sz w:val="24"/>
              </w:rPr>
              <w:t>30</w:t>
            </w:r>
            <w:r>
              <w:rPr>
                <w:sz w:val="24"/>
              </w:rPr>
              <w:t xml:space="preserve">» </w:t>
            </w:r>
            <w:r w:rsidR="00D028FA">
              <w:rPr>
                <w:sz w:val="24"/>
              </w:rPr>
              <w:t>июня</w:t>
            </w:r>
            <w:r w:rsidR="009C086E" w:rsidRPr="00120D22">
              <w:rPr>
                <w:sz w:val="24"/>
              </w:rPr>
              <w:t xml:space="preserve"> 20</w:t>
            </w:r>
            <w:r w:rsidR="00721169">
              <w:rPr>
                <w:sz w:val="24"/>
              </w:rPr>
              <w:t>20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D028FA" w:rsidRDefault="009C086E" w:rsidP="00D028F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№ </w:t>
            </w:r>
            <w:r w:rsidR="00721169">
              <w:rPr>
                <w:b/>
                <w:sz w:val="24"/>
              </w:rPr>
              <w:t>10</w:t>
            </w:r>
          </w:p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120D22" w:rsidRDefault="009C086E" w:rsidP="00D028F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9C086E" w:rsidP="00D028FA">
            <w:pPr>
              <w:ind w:right="10"/>
              <w:jc w:val="both"/>
              <w:rPr>
                <w:sz w:val="24"/>
              </w:rPr>
            </w:pPr>
          </w:p>
          <w:p w:rsidR="00E47236" w:rsidRPr="008060DE" w:rsidRDefault="008060DE" w:rsidP="00E47236">
            <w:pPr>
              <w:jc w:val="both"/>
              <w:rPr>
                <w:b/>
                <w:sz w:val="24"/>
                <w:szCs w:val="24"/>
              </w:rPr>
            </w:pPr>
            <w:r w:rsidRPr="008060DE">
              <w:rPr>
                <w:b/>
                <w:sz w:val="24"/>
                <w:szCs w:val="24"/>
              </w:rPr>
              <w:t>О направлении обращения</w:t>
            </w:r>
          </w:p>
          <w:p w:rsidR="008060DE" w:rsidRPr="008060DE" w:rsidRDefault="008060DE" w:rsidP="00E47236">
            <w:pPr>
              <w:jc w:val="both"/>
              <w:rPr>
                <w:b/>
                <w:sz w:val="24"/>
                <w:szCs w:val="24"/>
              </w:rPr>
            </w:pPr>
            <w:r w:rsidRPr="008060DE">
              <w:rPr>
                <w:b/>
                <w:sz w:val="24"/>
                <w:szCs w:val="24"/>
              </w:rPr>
              <w:t>Муниципального Совета</w:t>
            </w:r>
          </w:p>
          <w:p w:rsidR="009C086E" w:rsidRPr="00120D22" w:rsidRDefault="009C086E" w:rsidP="00D028F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E47236" w:rsidRPr="005A0CC5" w:rsidTr="00E47236">
        <w:trPr>
          <w:trHeight w:val="998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E47236" w:rsidRPr="005A0CC5" w:rsidRDefault="008060DE" w:rsidP="00DC679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результатам рассмотрения инициативы депутата </w:t>
            </w:r>
            <w:proofErr w:type="spellStart"/>
            <w:r>
              <w:rPr>
                <w:sz w:val="24"/>
                <w:szCs w:val="24"/>
              </w:rPr>
              <w:t>Сластихиной</w:t>
            </w:r>
            <w:proofErr w:type="spellEnd"/>
            <w:r>
              <w:rPr>
                <w:sz w:val="24"/>
                <w:szCs w:val="24"/>
              </w:rPr>
              <w:t xml:space="preserve"> Е.Н., Муниципальный Совет внутригородского муниципального образования Санкт-Петербурга муниципальный округ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 w:rsidR="00E47236">
              <w:rPr>
                <w:sz w:val="24"/>
                <w:szCs w:val="24"/>
              </w:rPr>
              <w:t>,</w:t>
            </w:r>
          </w:p>
          <w:p w:rsidR="00E47236" w:rsidRPr="005A0CC5" w:rsidRDefault="00E47236" w:rsidP="00DC679B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7236" w:rsidRPr="005A0CC5" w:rsidTr="00E47236">
        <w:trPr>
          <w:trHeight w:val="444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right="-46"/>
              <w:jc w:val="center"/>
              <w:rPr>
                <w:bCs/>
                <w:sz w:val="24"/>
              </w:rPr>
            </w:pPr>
            <w:r w:rsidRPr="005A0CC5">
              <w:rPr>
                <w:b/>
                <w:sz w:val="24"/>
              </w:rPr>
              <w:t>РЕШИЛ</w:t>
            </w:r>
            <w:r>
              <w:rPr>
                <w:b/>
                <w:sz w:val="24"/>
              </w:rPr>
              <w:t>:</w:t>
            </w:r>
          </w:p>
        </w:tc>
      </w:tr>
    </w:tbl>
    <w:p w:rsidR="00E47236" w:rsidRDefault="00E47236" w:rsidP="00E47236">
      <w:pPr>
        <w:tabs>
          <w:tab w:val="num" w:pos="567"/>
        </w:tabs>
        <w:ind w:right="-188"/>
        <w:jc w:val="both"/>
        <w:rPr>
          <w:color w:val="000000"/>
          <w:spacing w:val="1"/>
          <w:sz w:val="24"/>
          <w:szCs w:val="24"/>
        </w:rPr>
      </w:pPr>
    </w:p>
    <w:p w:rsidR="00E47236" w:rsidRDefault="00E074EE" w:rsidP="00E47236">
      <w:pPr>
        <w:numPr>
          <w:ilvl w:val="0"/>
          <w:numId w:val="2"/>
        </w:numPr>
        <w:tabs>
          <w:tab w:val="left" w:pos="284"/>
          <w:tab w:val="left" w:pos="993"/>
        </w:tabs>
        <w:ind w:left="0" w:right="-188" w:firstLine="709"/>
        <w:jc w:val="both"/>
        <w:rPr>
          <w:bCs/>
          <w:sz w:val="24"/>
        </w:rPr>
      </w:pPr>
      <w:r>
        <w:rPr>
          <w:bCs/>
          <w:sz w:val="24"/>
        </w:rPr>
        <w:t>Утвердить текст</w:t>
      </w:r>
      <w:r w:rsidR="0066058C">
        <w:rPr>
          <w:bCs/>
          <w:sz w:val="24"/>
        </w:rPr>
        <w:t>ы</w:t>
      </w:r>
      <w:r>
        <w:rPr>
          <w:bCs/>
          <w:sz w:val="24"/>
        </w:rPr>
        <w:t xml:space="preserve"> обращени</w:t>
      </w:r>
      <w:r w:rsidR="0066058C">
        <w:rPr>
          <w:bCs/>
          <w:sz w:val="24"/>
        </w:rPr>
        <w:t>й</w:t>
      </w:r>
      <w:r>
        <w:rPr>
          <w:bCs/>
          <w:sz w:val="24"/>
        </w:rPr>
        <w:t>, согласно Приложени</w:t>
      </w:r>
      <w:r w:rsidR="0066058C">
        <w:rPr>
          <w:bCs/>
          <w:sz w:val="24"/>
        </w:rPr>
        <w:t>ям</w:t>
      </w:r>
      <w:r>
        <w:rPr>
          <w:bCs/>
          <w:sz w:val="24"/>
        </w:rPr>
        <w:t xml:space="preserve"> 1</w:t>
      </w:r>
      <w:r w:rsidR="0066058C">
        <w:rPr>
          <w:bCs/>
          <w:sz w:val="24"/>
        </w:rPr>
        <w:t xml:space="preserve"> и 2</w:t>
      </w:r>
      <w:r>
        <w:rPr>
          <w:bCs/>
          <w:sz w:val="24"/>
        </w:rPr>
        <w:t xml:space="preserve"> к настоящему решению.</w:t>
      </w:r>
    </w:p>
    <w:p w:rsidR="00E074EE" w:rsidRDefault="00E074EE" w:rsidP="00E47236">
      <w:pPr>
        <w:numPr>
          <w:ilvl w:val="0"/>
          <w:numId w:val="2"/>
        </w:numPr>
        <w:tabs>
          <w:tab w:val="left" w:pos="284"/>
          <w:tab w:val="left" w:pos="993"/>
        </w:tabs>
        <w:ind w:left="0" w:right="-188" w:firstLine="709"/>
        <w:jc w:val="both"/>
        <w:rPr>
          <w:bCs/>
          <w:sz w:val="24"/>
        </w:rPr>
      </w:pPr>
      <w:r>
        <w:rPr>
          <w:bCs/>
          <w:sz w:val="24"/>
        </w:rPr>
        <w:t xml:space="preserve">Поручить главе </w:t>
      </w:r>
      <w:r>
        <w:rPr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>
        <w:rPr>
          <w:sz w:val="24"/>
          <w:szCs w:val="24"/>
        </w:rPr>
        <w:t>Константиновское</w:t>
      </w:r>
      <w:proofErr w:type="spellEnd"/>
      <w:r>
        <w:rPr>
          <w:sz w:val="24"/>
          <w:szCs w:val="24"/>
        </w:rPr>
        <w:t xml:space="preserve"> Зыковой Т.В. направить обращение в Комитет по экономической политике и стратегическому планированию Санкт-Петербурга и в Комитет по развитию транспортной инфраструктуры Санкт-Петербурга.</w:t>
      </w:r>
    </w:p>
    <w:p w:rsidR="00E47236" w:rsidRDefault="00E47236" w:rsidP="00E47236">
      <w:pPr>
        <w:numPr>
          <w:ilvl w:val="0"/>
          <w:numId w:val="2"/>
        </w:numPr>
        <w:tabs>
          <w:tab w:val="left" w:pos="851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>Решение вступает в силу с момента принятия.</w:t>
      </w:r>
    </w:p>
    <w:p w:rsidR="00E074EE" w:rsidRDefault="00E074EE" w:rsidP="00E47236">
      <w:pPr>
        <w:numPr>
          <w:ilvl w:val="0"/>
          <w:numId w:val="2"/>
        </w:numPr>
        <w:tabs>
          <w:tab w:val="left" w:pos="851"/>
        </w:tabs>
        <w:ind w:right="-188"/>
        <w:jc w:val="both"/>
        <w:rPr>
          <w:bCs/>
          <w:sz w:val="24"/>
        </w:rPr>
      </w:pPr>
      <w:proofErr w:type="gramStart"/>
      <w:r>
        <w:rPr>
          <w:bCs/>
          <w:sz w:val="24"/>
        </w:rPr>
        <w:t>Контроль за</w:t>
      </w:r>
      <w:proofErr w:type="gramEnd"/>
      <w:r>
        <w:rPr>
          <w:bCs/>
          <w:sz w:val="24"/>
        </w:rPr>
        <w:t xml:space="preserve"> исполнением решения оставляю за собой.</w:t>
      </w: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13660" w:type="dxa"/>
        <w:tblLook w:val="01E0"/>
      </w:tblPr>
      <w:tblGrid>
        <w:gridCol w:w="9039"/>
        <w:gridCol w:w="4621"/>
      </w:tblGrid>
      <w:tr w:rsidR="009C086E" w:rsidRPr="00503ADB" w:rsidTr="00E074EE">
        <w:tc>
          <w:tcPr>
            <w:tcW w:w="9039" w:type="dxa"/>
          </w:tcPr>
          <w:p w:rsidR="009C086E" w:rsidRPr="00503ADB" w:rsidRDefault="009C086E" w:rsidP="00D028FA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  <w:r w:rsidR="00C730CD">
              <w:rPr>
                <w:b/>
                <w:bCs/>
                <w:sz w:val="24"/>
                <w:szCs w:val="24"/>
              </w:rPr>
              <w:t xml:space="preserve">                                                        Т.В. Зыкова</w:t>
            </w:r>
          </w:p>
        </w:tc>
        <w:tc>
          <w:tcPr>
            <w:tcW w:w="4621" w:type="dxa"/>
          </w:tcPr>
          <w:p w:rsidR="009C086E" w:rsidRPr="00503ADB" w:rsidRDefault="009C086E" w:rsidP="00D028F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  <w:tr w:rsidR="00E074EE" w:rsidRPr="00503ADB" w:rsidTr="00E074EE">
        <w:tc>
          <w:tcPr>
            <w:tcW w:w="9039" w:type="dxa"/>
          </w:tcPr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E074EE" w:rsidRDefault="00E074EE" w:rsidP="00D028FA">
            <w:pPr>
              <w:ind w:right="-46"/>
              <w:rPr>
                <w:b/>
                <w:bCs/>
                <w:sz w:val="24"/>
                <w:szCs w:val="24"/>
              </w:rPr>
            </w:pPr>
          </w:p>
          <w:p w:rsidR="0066058C" w:rsidRDefault="00424A4C" w:rsidP="0066058C">
            <w:r w:rsidRPr="00424A4C">
              <w:rPr>
                <w:b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6" type="#_x0000_t202" style="position:absolute;margin-left:283.8pt;margin-top:26.65pt;width:187.05pt;height:194.7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" filled="f" stroked="f" strokeweight="1pt">
                  <v:stroke dashstyle="dash"/>
                  <v:textbox>
                    <w:txbxContent>
                      <w:p w:rsidR="0066058C" w:rsidRDefault="0066058C" w:rsidP="0066058C">
                        <w:pPr>
                          <w:rPr>
                            <w:i/>
                          </w:rPr>
                        </w:pPr>
                        <w:r w:rsidRPr="00750365">
                          <w:rPr>
                            <w:i/>
                          </w:rPr>
                          <w:t xml:space="preserve">Приложение 1 к решению МС </w:t>
                        </w:r>
                      </w:p>
                      <w:p w:rsidR="0066058C" w:rsidRPr="00750365" w:rsidRDefault="0066058C" w:rsidP="0066058C">
                        <w:pPr>
                          <w:rPr>
                            <w:i/>
                          </w:rPr>
                        </w:pPr>
                        <w:r w:rsidRPr="00750365">
                          <w:rPr>
                            <w:i/>
                          </w:rPr>
                          <w:t>№ 10 от 30.06.2020</w:t>
                        </w:r>
                      </w:p>
                      <w:p w:rsidR="0066058C" w:rsidRDefault="0066058C" w:rsidP="0066058C"/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Председателю Комитета по развитию транспортной инфраструктуры</w:t>
                        </w: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Санкт-Петербурга</w:t>
                        </w: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А.Ю. </w:t>
                        </w:r>
                        <w:proofErr w:type="spellStart"/>
                        <w:r>
                          <w:rPr>
                            <w:b/>
                          </w:rPr>
                          <w:t>Левакину</w:t>
                        </w:r>
                        <w:proofErr w:type="spellEnd"/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r>
                          <w:t>Санкт-Петербург, 191023,</w:t>
                        </w:r>
                      </w:p>
                      <w:p w:rsidR="0066058C" w:rsidRPr="00E94CD4" w:rsidRDefault="0066058C" w:rsidP="0066058C">
                        <w:r>
                          <w:t>Караванная ул., д. 9, лит. А</w:t>
                        </w: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Pr="003E1AA1" w:rsidRDefault="0066058C" w:rsidP="0066058C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66058C">
              <w:t xml:space="preserve">                              </w:t>
            </w:r>
            <w:r w:rsidR="0066058C">
              <w:rPr>
                <w:noProof/>
              </w:rPr>
              <w:drawing>
                <wp:inline distT="0" distB="0" distL="0" distR="0">
                  <wp:extent cx="579755" cy="691515"/>
                  <wp:effectExtent l="0" t="0" r="0" b="0"/>
                  <wp:docPr id="2" name="Рисунок 1" descr="константиновский_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тантиновский_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58C" w:rsidRPr="0027645C" w:rsidRDefault="0066058C" w:rsidP="0066058C">
            <w:pPr>
              <w:jc w:val="center"/>
              <w:rPr>
                <w:b/>
                <w:sz w:val="12"/>
                <w:szCs w:val="12"/>
              </w:rPr>
            </w:pP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1D16C7">
              <w:rPr>
                <w:b/>
                <w:sz w:val="26"/>
                <w:szCs w:val="26"/>
              </w:rPr>
              <w:t>МУНИЦИПАЛЬНЫЙ СОВЕТ</w:t>
            </w:r>
          </w:p>
          <w:p w:rsidR="0066058C" w:rsidRPr="001D16C7" w:rsidRDefault="0066058C" w:rsidP="0066058C">
            <w:pPr>
              <w:ind w:left="-567"/>
              <w:rPr>
                <w:b/>
                <w:sz w:val="26"/>
                <w:szCs w:val="26"/>
              </w:rPr>
            </w:pPr>
            <w:r w:rsidRPr="001D16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ВНУТРИГОРОДСКОГО МУНИЦИПАЛЬНОГО</w:t>
            </w:r>
          </w:p>
          <w:p w:rsidR="0066058C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 САНКТ-ПЕТЕРБУРГА</w:t>
            </w: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МУНИЦИПАЛЬНОГО ОКРУГА</w:t>
            </w: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 w:rsidRPr="001D16C7"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>КОНСТАНТИНОВСКОЕ</w:t>
            </w:r>
          </w:p>
          <w:p w:rsidR="0066058C" w:rsidRPr="002D47CC" w:rsidRDefault="0066058C" w:rsidP="0066058C">
            <w:pPr>
              <w:jc w:val="center"/>
              <w:rPr>
                <w:b/>
                <w:sz w:val="10"/>
                <w:szCs w:val="10"/>
              </w:rPr>
            </w:pPr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</w:rPr>
            </w:pPr>
            <w:r w:rsidRPr="001D16C7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1D16C7">
              <w:rPr>
                <w:sz w:val="16"/>
                <w:szCs w:val="16"/>
              </w:rPr>
              <w:t xml:space="preserve"> пр. Ветеранов, д.166, литер</w:t>
            </w:r>
            <w:proofErr w:type="gramStart"/>
            <w:r w:rsidRPr="001D16C7"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 Санкт-Петербург, 198264</w:t>
            </w:r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  <w:lang w:val="en-US"/>
              </w:rPr>
            </w:pPr>
            <w:r w:rsidRPr="00502331">
              <w:rPr>
                <w:sz w:val="16"/>
                <w:szCs w:val="16"/>
              </w:rPr>
              <w:t xml:space="preserve">                                </w:t>
            </w:r>
            <w:r w:rsidRPr="001D16C7">
              <w:rPr>
                <w:sz w:val="16"/>
                <w:szCs w:val="16"/>
              </w:rPr>
              <w:t>тел</w:t>
            </w:r>
            <w:r w:rsidRPr="001D16C7">
              <w:rPr>
                <w:sz w:val="16"/>
                <w:szCs w:val="16"/>
                <w:lang w:val="en-US"/>
              </w:rPr>
              <w:t>/</w:t>
            </w:r>
            <w:r w:rsidRPr="001D16C7">
              <w:rPr>
                <w:sz w:val="16"/>
                <w:szCs w:val="16"/>
              </w:rPr>
              <w:t>факс</w:t>
            </w:r>
            <w:r w:rsidRPr="001D16C7">
              <w:rPr>
                <w:sz w:val="16"/>
                <w:szCs w:val="16"/>
                <w:lang w:val="en-US"/>
              </w:rPr>
              <w:t xml:space="preserve"> 300-48-80, E-mail: </w:t>
            </w:r>
            <w:hyperlink r:id="rId8" w:history="1">
              <w:r w:rsidRPr="001D16C7">
                <w:rPr>
                  <w:rStyle w:val="a3"/>
                  <w:sz w:val="16"/>
                  <w:szCs w:val="16"/>
                  <w:lang w:val="en-US"/>
                </w:rPr>
                <w:t xml:space="preserve">mokrug41@mail. </w:t>
              </w:r>
              <w:proofErr w:type="spellStart"/>
              <w:r w:rsidRPr="001D16C7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</w:rPr>
            </w:pPr>
            <w:r w:rsidRPr="00860C9E">
              <w:rPr>
                <w:sz w:val="16"/>
                <w:szCs w:val="16"/>
                <w:lang w:val="en-US"/>
              </w:rPr>
              <w:t xml:space="preserve">                                              </w:t>
            </w:r>
            <w:r w:rsidRPr="001D16C7">
              <w:rPr>
                <w:sz w:val="16"/>
                <w:szCs w:val="16"/>
                <w:lang w:val="en-US"/>
              </w:rPr>
              <w:t>www</w:t>
            </w:r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konstantinovskoe</w:t>
            </w:r>
            <w:proofErr w:type="spellEnd"/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spb</w:t>
            </w:r>
            <w:proofErr w:type="spellEnd"/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6058C" w:rsidRPr="001D16C7" w:rsidRDefault="0066058C" w:rsidP="0066058C">
            <w:pPr>
              <w:ind w:left="-540" w:right="1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1D16C7">
              <w:rPr>
                <w:sz w:val="14"/>
                <w:szCs w:val="14"/>
              </w:rPr>
              <w:t>ОКПО 79719272; ОКОГУ 32100; ОГРН 1057813208980 ИНН 7807310660; КПП 780701001</w:t>
            </w:r>
          </w:p>
          <w:p w:rsidR="0066058C" w:rsidRPr="001D16C7" w:rsidRDefault="0066058C" w:rsidP="0066058C">
            <w:pPr>
              <w:tabs>
                <w:tab w:val="left" w:pos="9026"/>
              </w:tabs>
              <w:ind w:left="2127" w:right="-5" w:firstLine="141"/>
              <w:jc w:val="right"/>
              <w:rPr>
                <w:sz w:val="18"/>
                <w:szCs w:val="18"/>
              </w:rPr>
            </w:pPr>
          </w:p>
          <w:p w:rsidR="0066058C" w:rsidRDefault="0066058C" w:rsidP="0066058C"/>
          <w:p w:rsidR="0066058C" w:rsidRDefault="0066058C" w:rsidP="0066058C"/>
          <w:p w:rsidR="0066058C" w:rsidRPr="00AC3DC8" w:rsidRDefault="0066058C" w:rsidP="0066058C"/>
          <w:p w:rsidR="0066058C" w:rsidRPr="00764775" w:rsidRDefault="0066058C" w:rsidP="0066058C">
            <w:bookmarkStart w:id="0" w:name="_GoBack"/>
            <w:bookmarkEnd w:id="0"/>
          </w:p>
          <w:p w:rsidR="0066058C" w:rsidRDefault="0066058C" w:rsidP="0066058C">
            <w:pPr>
              <w:ind w:firstLine="567"/>
            </w:pPr>
            <w:r w:rsidRPr="00764775">
              <w:t xml:space="preserve">«___» </w:t>
            </w:r>
            <w:r>
              <w:t>июля</w:t>
            </w:r>
            <w:r w:rsidRPr="00764775">
              <w:t xml:space="preserve"> 20</w:t>
            </w:r>
            <w:r>
              <w:t>20</w:t>
            </w:r>
            <w:r w:rsidRPr="00764775">
              <w:t xml:space="preserve"> №</w:t>
            </w:r>
          </w:p>
          <w:p w:rsidR="0066058C" w:rsidRDefault="0066058C" w:rsidP="0066058C">
            <w:pPr>
              <w:ind w:firstLine="567"/>
            </w:pPr>
          </w:p>
          <w:p w:rsidR="0066058C" w:rsidRPr="00764775" w:rsidRDefault="0066058C" w:rsidP="0066058C">
            <w:pPr>
              <w:ind w:firstLine="567"/>
            </w:pPr>
          </w:p>
          <w:p w:rsidR="0066058C" w:rsidRPr="00E94CD4" w:rsidRDefault="0066058C" w:rsidP="0066058C">
            <w:pPr>
              <w:ind w:firstLine="567"/>
              <w:jc w:val="center"/>
              <w:rPr>
                <w:b/>
              </w:rPr>
            </w:pPr>
            <w:r w:rsidRPr="00E94CD4">
              <w:rPr>
                <w:b/>
              </w:rPr>
              <w:t xml:space="preserve">Уважаемый </w:t>
            </w:r>
            <w:r>
              <w:rPr>
                <w:b/>
              </w:rPr>
              <w:t>Андрей Юрьевич</w:t>
            </w:r>
            <w:r w:rsidRPr="00E94CD4">
              <w:rPr>
                <w:b/>
              </w:rPr>
              <w:t>!</w:t>
            </w:r>
          </w:p>
          <w:p w:rsidR="0066058C" w:rsidRDefault="0066058C" w:rsidP="0066058C"/>
          <w:p w:rsidR="0066058C" w:rsidRDefault="0066058C" w:rsidP="0066058C">
            <w:pPr>
              <w:ind w:firstLine="567"/>
              <w:jc w:val="both"/>
            </w:pPr>
            <w:proofErr w:type="gramStart"/>
            <w:r>
              <w:t>На основании решения Муниципального Совета внутригородского муниципального образования Санкт-Петербурга  № 10 от 30.06.2020 «О направлении обращения Муниципального Совета» и в связи с многочисленными обращениями жителей Сергиево о решении транспортной загруженности указанной территории, прошу включить в адресную инвестиционную программу на 2021 год и на плановый период 20200 и 2023 годов проектирование и строительство 1 и 2 этапов Магистрали М15 со следующими показателями:</w:t>
            </w:r>
            <w:proofErr w:type="gramEnd"/>
          </w:p>
          <w:p w:rsidR="0066058C" w:rsidRPr="00750365" w:rsidRDefault="0066058C" w:rsidP="0066058C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50365">
              <w:rPr>
                <w:sz w:val="24"/>
                <w:szCs w:val="24"/>
              </w:rPr>
              <w:t>Проектирование и строительство с вводом в эксплуатацию 1 этапа Магистрали М15 в срок до 2023 года (проектирование в 2021 году, строительство в 2022 и 2023 годах);</w:t>
            </w:r>
          </w:p>
          <w:p w:rsidR="0066058C" w:rsidRPr="00750365" w:rsidRDefault="0066058C" w:rsidP="0066058C">
            <w:pPr>
              <w:pStyle w:val="a7"/>
              <w:numPr>
                <w:ilvl w:val="0"/>
                <w:numId w:val="3"/>
              </w:numPr>
              <w:tabs>
                <w:tab w:val="left" w:pos="851"/>
              </w:tabs>
              <w:ind w:left="0" w:firstLine="567"/>
              <w:jc w:val="both"/>
              <w:rPr>
                <w:sz w:val="24"/>
                <w:szCs w:val="24"/>
              </w:rPr>
            </w:pPr>
            <w:r w:rsidRPr="00750365">
              <w:rPr>
                <w:sz w:val="24"/>
                <w:szCs w:val="24"/>
              </w:rPr>
              <w:t>Проектирование и строительство с вводом в эксплуатацию 2 этапа Ма</w:t>
            </w:r>
            <w:r>
              <w:rPr>
                <w:sz w:val="24"/>
                <w:szCs w:val="24"/>
              </w:rPr>
              <w:t>гис</w:t>
            </w:r>
            <w:r w:rsidRPr="00750365">
              <w:rPr>
                <w:sz w:val="24"/>
                <w:szCs w:val="24"/>
              </w:rPr>
              <w:t>трали М15 в срок до 2025 года (проектирование в 2021-2022 годах, строительство в 2023-2025 годах).</w:t>
            </w:r>
          </w:p>
          <w:p w:rsidR="0066058C" w:rsidRPr="00750365" w:rsidRDefault="0066058C" w:rsidP="0066058C">
            <w:pPr>
              <w:tabs>
                <w:tab w:val="left" w:pos="851"/>
              </w:tabs>
              <w:ind w:firstLine="567"/>
            </w:pPr>
          </w:p>
          <w:p w:rsidR="0066058C" w:rsidRPr="00764775" w:rsidRDefault="0066058C" w:rsidP="0066058C"/>
          <w:p w:rsidR="0066058C" w:rsidRDefault="0066058C" w:rsidP="0066058C">
            <w:pPr>
              <w:ind w:firstLine="567"/>
              <w:rPr>
                <w:b/>
              </w:rPr>
            </w:pPr>
            <w:r w:rsidRPr="00764775">
              <w:rPr>
                <w:b/>
              </w:rPr>
              <w:t>Глава муниципального образования</w:t>
            </w:r>
            <w:r>
              <w:rPr>
                <w:b/>
              </w:rPr>
              <w:t>,</w:t>
            </w:r>
          </w:p>
          <w:p w:rsidR="0066058C" w:rsidRDefault="0066058C" w:rsidP="0066058C">
            <w:pPr>
              <w:ind w:firstLine="567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 председателя</w:t>
            </w:r>
          </w:p>
          <w:p w:rsidR="0066058C" w:rsidRPr="00764775" w:rsidRDefault="0066058C" w:rsidP="0066058C">
            <w:pPr>
              <w:ind w:firstLine="567"/>
              <w:rPr>
                <w:b/>
              </w:rPr>
            </w:pPr>
            <w:r>
              <w:rPr>
                <w:b/>
              </w:rPr>
              <w:t>Муниципального Совета</w:t>
            </w:r>
            <w:r w:rsidRPr="00764775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    </w:t>
            </w:r>
            <w:r w:rsidRPr="00764775">
              <w:rPr>
                <w:b/>
              </w:rPr>
              <w:t xml:space="preserve">  Т.В.Зыкова</w:t>
            </w:r>
          </w:p>
          <w:p w:rsidR="0066058C" w:rsidRPr="00764775" w:rsidRDefault="0066058C" w:rsidP="0066058C">
            <w:pPr>
              <w:ind w:firstLine="567"/>
              <w:rPr>
                <w:b/>
              </w:rPr>
            </w:pPr>
          </w:p>
          <w:p w:rsidR="0066058C" w:rsidRPr="00764775" w:rsidRDefault="0066058C" w:rsidP="0066058C">
            <w:pPr>
              <w:ind w:firstLine="567"/>
              <w:rPr>
                <w:b/>
              </w:rPr>
            </w:pPr>
          </w:p>
          <w:p w:rsidR="0066058C" w:rsidRPr="00764775" w:rsidRDefault="0066058C" w:rsidP="0066058C"/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  <w:r w:rsidRPr="0079307F">
              <w:rPr>
                <w:sz w:val="18"/>
                <w:szCs w:val="18"/>
              </w:rPr>
              <w:t>300-48-80</w:t>
            </w: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424A4C" w:rsidP="0066058C">
            <w:r w:rsidRPr="00424A4C">
              <w:rPr>
                <w:b/>
                <w:noProof/>
                <w:sz w:val="12"/>
                <w:szCs w:val="12"/>
              </w:rPr>
              <w:pict>
                <v:shape id="_x0000_s1027" type="#_x0000_t202" style="position:absolute;margin-left:283.8pt;margin-top:26.65pt;width:187.05pt;height:194.7pt;z-index:25165824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" filled="f" stroked="f" strokeweight="1pt">
                  <v:stroke dashstyle="dash"/>
                  <v:textbox>
                    <w:txbxContent>
                      <w:p w:rsidR="0066058C" w:rsidRDefault="0066058C" w:rsidP="0066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Приложение 2</w:t>
                        </w:r>
                        <w:r w:rsidRPr="00750365">
                          <w:rPr>
                            <w:i/>
                          </w:rPr>
                          <w:t xml:space="preserve"> к решению МС </w:t>
                        </w:r>
                      </w:p>
                      <w:p w:rsidR="0066058C" w:rsidRPr="00750365" w:rsidRDefault="0066058C" w:rsidP="0066058C">
                        <w:pPr>
                          <w:rPr>
                            <w:i/>
                          </w:rPr>
                        </w:pPr>
                        <w:r w:rsidRPr="00750365">
                          <w:rPr>
                            <w:i/>
                          </w:rPr>
                          <w:t>№ 10 от 30.06.2020</w:t>
                        </w:r>
                      </w:p>
                      <w:p w:rsidR="0066058C" w:rsidRDefault="0066058C" w:rsidP="0066058C"/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Председателю Комитета по экономической политике и стратегическому планированию</w:t>
                        </w: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В.Н. </w:t>
                        </w:r>
                        <w:proofErr w:type="spellStart"/>
                        <w:r>
                          <w:rPr>
                            <w:b/>
                          </w:rPr>
                          <w:t>Москаленко</w:t>
                        </w:r>
                        <w:proofErr w:type="spellEnd"/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r>
                          <w:t>Санкт-Петербург, 191144,</w:t>
                        </w:r>
                      </w:p>
                      <w:p w:rsidR="0066058C" w:rsidRPr="00E94CD4" w:rsidRDefault="0066058C" w:rsidP="0066058C">
                        <w:r>
                          <w:t>Новгородская ул., д. 20, лит. А</w:t>
                        </w: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Default="0066058C" w:rsidP="0066058C">
                        <w:pPr>
                          <w:rPr>
                            <w:b/>
                          </w:rPr>
                        </w:pPr>
                      </w:p>
                      <w:p w:rsidR="0066058C" w:rsidRPr="003E1AA1" w:rsidRDefault="0066058C" w:rsidP="0066058C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 w:rsidR="0066058C">
              <w:t xml:space="preserve">                              </w:t>
            </w:r>
            <w:r w:rsidR="0066058C">
              <w:rPr>
                <w:noProof/>
              </w:rPr>
              <w:drawing>
                <wp:inline distT="0" distB="0" distL="0" distR="0">
                  <wp:extent cx="579755" cy="691515"/>
                  <wp:effectExtent l="0" t="0" r="0" b="0"/>
                  <wp:docPr id="3" name="Рисунок 1" descr="константиновский_к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тантиновский_к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58C" w:rsidRPr="0027645C" w:rsidRDefault="0066058C" w:rsidP="0066058C">
            <w:pPr>
              <w:jc w:val="center"/>
              <w:rPr>
                <w:b/>
                <w:sz w:val="12"/>
                <w:szCs w:val="12"/>
              </w:rPr>
            </w:pP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Pr="001D16C7">
              <w:rPr>
                <w:b/>
                <w:sz w:val="26"/>
                <w:szCs w:val="26"/>
              </w:rPr>
              <w:t>МУНИЦИПАЛЬНЫЙ СОВЕТ</w:t>
            </w:r>
          </w:p>
          <w:p w:rsidR="0066058C" w:rsidRPr="001D16C7" w:rsidRDefault="0066058C" w:rsidP="0066058C">
            <w:pPr>
              <w:ind w:left="-567"/>
              <w:rPr>
                <w:b/>
                <w:sz w:val="26"/>
                <w:szCs w:val="26"/>
              </w:rPr>
            </w:pPr>
            <w:r w:rsidRPr="001D16C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ВНУТРИГОРОДСКОГО МУНИЦИПАЛЬНОГО</w:t>
            </w:r>
          </w:p>
          <w:p w:rsidR="0066058C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ОБРАЗОВАНИЯ САНКТ-ПЕТЕРБУРГА</w:t>
            </w: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МУНИЦИПАЛЬНОГО ОКРУГА</w:t>
            </w:r>
          </w:p>
          <w:p w:rsidR="0066058C" w:rsidRPr="001D16C7" w:rsidRDefault="0066058C" w:rsidP="0066058C">
            <w:pPr>
              <w:rPr>
                <w:b/>
                <w:sz w:val="26"/>
                <w:szCs w:val="26"/>
              </w:rPr>
            </w:pPr>
            <w:r w:rsidRPr="001D16C7">
              <w:rPr>
                <w:b/>
                <w:sz w:val="26"/>
                <w:szCs w:val="26"/>
              </w:rPr>
              <w:t xml:space="preserve">                </w:t>
            </w:r>
            <w:r>
              <w:rPr>
                <w:b/>
                <w:sz w:val="26"/>
                <w:szCs w:val="26"/>
              </w:rPr>
              <w:t>КОНСТАНТИНОВСКОЕ</w:t>
            </w:r>
          </w:p>
          <w:p w:rsidR="0066058C" w:rsidRPr="002D47CC" w:rsidRDefault="0066058C" w:rsidP="0066058C">
            <w:pPr>
              <w:jc w:val="center"/>
              <w:rPr>
                <w:b/>
                <w:sz w:val="10"/>
                <w:szCs w:val="10"/>
              </w:rPr>
            </w:pPr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</w:rPr>
            </w:pPr>
            <w:r w:rsidRPr="001D16C7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</w:t>
            </w:r>
            <w:r w:rsidRPr="001D16C7">
              <w:rPr>
                <w:sz w:val="16"/>
                <w:szCs w:val="16"/>
              </w:rPr>
              <w:t xml:space="preserve"> пр. Ветеранов, д.166, литер</w:t>
            </w:r>
            <w:proofErr w:type="gramStart"/>
            <w:r w:rsidRPr="001D16C7"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 Санкт-Петербург, 198264</w:t>
            </w:r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  <w:lang w:val="en-US"/>
              </w:rPr>
            </w:pPr>
            <w:r w:rsidRPr="00502331">
              <w:rPr>
                <w:sz w:val="16"/>
                <w:szCs w:val="16"/>
              </w:rPr>
              <w:t xml:space="preserve">                                </w:t>
            </w:r>
            <w:r w:rsidRPr="001D16C7">
              <w:rPr>
                <w:sz w:val="16"/>
                <w:szCs w:val="16"/>
              </w:rPr>
              <w:t>тел</w:t>
            </w:r>
            <w:r w:rsidRPr="001D16C7">
              <w:rPr>
                <w:sz w:val="16"/>
                <w:szCs w:val="16"/>
                <w:lang w:val="en-US"/>
              </w:rPr>
              <w:t>/</w:t>
            </w:r>
            <w:r w:rsidRPr="001D16C7">
              <w:rPr>
                <w:sz w:val="16"/>
                <w:szCs w:val="16"/>
              </w:rPr>
              <w:t>факс</w:t>
            </w:r>
            <w:r w:rsidRPr="001D16C7">
              <w:rPr>
                <w:sz w:val="16"/>
                <w:szCs w:val="16"/>
                <w:lang w:val="en-US"/>
              </w:rPr>
              <w:t xml:space="preserve"> 300-48-80, E-mail: </w:t>
            </w:r>
            <w:hyperlink r:id="rId9" w:history="1">
              <w:r w:rsidRPr="001D16C7">
                <w:rPr>
                  <w:rStyle w:val="a3"/>
                  <w:sz w:val="16"/>
                  <w:szCs w:val="16"/>
                  <w:lang w:val="en-US"/>
                </w:rPr>
                <w:t xml:space="preserve">mokrug41@mail. </w:t>
              </w:r>
              <w:proofErr w:type="spellStart"/>
              <w:r w:rsidRPr="001D16C7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6058C" w:rsidRPr="001D16C7" w:rsidRDefault="0066058C" w:rsidP="0066058C">
            <w:pPr>
              <w:ind w:left="-540" w:right="175"/>
              <w:rPr>
                <w:sz w:val="16"/>
                <w:szCs w:val="16"/>
              </w:rPr>
            </w:pPr>
            <w:r w:rsidRPr="00860C9E">
              <w:rPr>
                <w:sz w:val="16"/>
                <w:szCs w:val="16"/>
                <w:lang w:val="en-US"/>
              </w:rPr>
              <w:t xml:space="preserve">                                              </w:t>
            </w:r>
            <w:r w:rsidRPr="001D16C7">
              <w:rPr>
                <w:sz w:val="16"/>
                <w:szCs w:val="16"/>
                <w:lang w:val="en-US"/>
              </w:rPr>
              <w:t>www</w:t>
            </w:r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konstantinovskoe</w:t>
            </w:r>
            <w:proofErr w:type="spellEnd"/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spb</w:t>
            </w:r>
            <w:proofErr w:type="spellEnd"/>
            <w:r w:rsidRPr="001D16C7">
              <w:rPr>
                <w:sz w:val="16"/>
                <w:szCs w:val="16"/>
              </w:rPr>
              <w:t>.</w:t>
            </w:r>
            <w:proofErr w:type="spellStart"/>
            <w:r w:rsidRPr="001D16C7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6058C" w:rsidRPr="001D16C7" w:rsidRDefault="0066058C" w:rsidP="0066058C">
            <w:pPr>
              <w:ind w:left="-540" w:right="17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1D16C7">
              <w:rPr>
                <w:sz w:val="14"/>
                <w:szCs w:val="14"/>
              </w:rPr>
              <w:t>ОКПО 79719272; ОКОГУ 32100; ОГРН 1057813208980 ИНН 7807310660; КПП 780701001</w:t>
            </w:r>
          </w:p>
          <w:p w:rsidR="0066058C" w:rsidRPr="001D16C7" w:rsidRDefault="0066058C" w:rsidP="0066058C">
            <w:pPr>
              <w:tabs>
                <w:tab w:val="left" w:pos="9026"/>
              </w:tabs>
              <w:ind w:left="2127" w:right="-5" w:firstLine="141"/>
              <w:jc w:val="right"/>
              <w:rPr>
                <w:sz w:val="18"/>
                <w:szCs w:val="18"/>
              </w:rPr>
            </w:pPr>
          </w:p>
          <w:p w:rsidR="0066058C" w:rsidRDefault="0066058C" w:rsidP="0066058C"/>
          <w:p w:rsidR="0066058C" w:rsidRDefault="0066058C" w:rsidP="0066058C"/>
          <w:p w:rsidR="0066058C" w:rsidRPr="00AC3DC8" w:rsidRDefault="0066058C" w:rsidP="0066058C"/>
          <w:p w:rsidR="0066058C" w:rsidRPr="00764775" w:rsidRDefault="0066058C" w:rsidP="0066058C"/>
          <w:p w:rsidR="0066058C" w:rsidRDefault="0066058C" w:rsidP="0066058C">
            <w:pPr>
              <w:ind w:firstLine="567"/>
            </w:pPr>
            <w:r w:rsidRPr="00764775">
              <w:t xml:space="preserve">«___» </w:t>
            </w:r>
            <w:r>
              <w:t>июля</w:t>
            </w:r>
            <w:r w:rsidRPr="00764775">
              <w:t xml:space="preserve"> 20</w:t>
            </w:r>
            <w:r>
              <w:t>20</w:t>
            </w:r>
            <w:r w:rsidRPr="00764775">
              <w:t xml:space="preserve"> №</w:t>
            </w:r>
          </w:p>
          <w:p w:rsidR="0066058C" w:rsidRDefault="0066058C" w:rsidP="0066058C">
            <w:pPr>
              <w:ind w:firstLine="567"/>
            </w:pPr>
          </w:p>
          <w:p w:rsidR="0066058C" w:rsidRPr="00764775" w:rsidRDefault="0066058C" w:rsidP="0066058C">
            <w:pPr>
              <w:ind w:firstLine="567"/>
            </w:pPr>
          </w:p>
          <w:p w:rsidR="0066058C" w:rsidRPr="00E94CD4" w:rsidRDefault="0066058C" w:rsidP="0066058C">
            <w:pPr>
              <w:ind w:firstLine="567"/>
              <w:jc w:val="center"/>
              <w:rPr>
                <w:b/>
              </w:rPr>
            </w:pPr>
            <w:r w:rsidRPr="00E94CD4">
              <w:rPr>
                <w:b/>
              </w:rPr>
              <w:t xml:space="preserve">Уважаемый </w:t>
            </w:r>
            <w:r>
              <w:rPr>
                <w:b/>
              </w:rPr>
              <w:t>Валерий Николаевич</w:t>
            </w:r>
            <w:r w:rsidRPr="00E94CD4">
              <w:rPr>
                <w:b/>
              </w:rPr>
              <w:t>!</w:t>
            </w:r>
          </w:p>
          <w:p w:rsidR="0066058C" w:rsidRDefault="0066058C" w:rsidP="0066058C"/>
          <w:p w:rsidR="0066058C" w:rsidRDefault="0066058C" w:rsidP="0066058C">
            <w:pPr>
              <w:ind w:firstLine="567"/>
              <w:jc w:val="both"/>
            </w:pPr>
            <w:proofErr w:type="gramStart"/>
            <w:r>
              <w:t>На основании решения Муниципального Совета внутригородского муниципального образования Санкт-Петербурга  № 10 от 30.06.2020 «О направлении обращения Муниципального Совета» и в связи с многочисленными обращениями жителей Сергиево о решении транспортной загруженности указанной территории, прошу при формировании проекта городского бюджета на 2021 год и на плановый период 2022-2023 годов рассмотреть возможность выделения бюджетных ассигнований в необходимом объеме для ускорения проектирования и строительства 1</w:t>
            </w:r>
            <w:proofErr w:type="gramEnd"/>
            <w:r>
              <w:t xml:space="preserve"> и 2 этапов  Магистрали 15 по предложенной к реализации Комитетом по развитию транспортной инфраструктуры Санкт-Петербурга соответствующей адресной инвестиционной программе.</w:t>
            </w:r>
          </w:p>
          <w:p w:rsidR="0066058C" w:rsidRPr="00750365" w:rsidRDefault="0066058C" w:rsidP="0066058C">
            <w:pPr>
              <w:ind w:firstLine="567"/>
              <w:jc w:val="both"/>
            </w:pPr>
          </w:p>
          <w:p w:rsidR="0066058C" w:rsidRPr="00764775" w:rsidRDefault="0066058C" w:rsidP="0066058C"/>
          <w:p w:rsidR="0066058C" w:rsidRDefault="0066058C" w:rsidP="0066058C">
            <w:pPr>
              <w:ind w:firstLine="567"/>
              <w:rPr>
                <w:b/>
              </w:rPr>
            </w:pPr>
            <w:r w:rsidRPr="00764775">
              <w:rPr>
                <w:b/>
              </w:rPr>
              <w:t>Глава муниципального образования</w:t>
            </w:r>
            <w:r>
              <w:rPr>
                <w:b/>
              </w:rPr>
              <w:t>,</w:t>
            </w:r>
          </w:p>
          <w:p w:rsidR="0066058C" w:rsidRDefault="0066058C" w:rsidP="0066058C">
            <w:pPr>
              <w:ind w:firstLine="567"/>
              <w:rPr>
                <w:b/>
              </w:rPr>
            </w:pPr>
            <w:proofErr w:type="gramStart"/>
            <w:r>
              <w:rPr>
                <w:b/>
              </w:rPr>
              <w:t>исполняющий</w:t>
            </w:r>
            <w:proofErr w:type="gramEnd"/>
            <w:r>
              <w:rPr>
                <w:b/>
              </w:rPr>
              <w:t xml:space="preserve"> обязанности председателя</w:t>
            </w:r>
          </w:p>
          <w:p w:rsidR="0066058C" w:rsidRPr="00764775" w:rsidRDefault="0066058C" w:rsidP="0066058C">
            <w:pPr>
              <w:ind w:firstLine="567"/>
              <w:rPr>
                <w:b/>
              </w:rPr>
            </w:pPr>
            <w:r>
              <w:rPr>
                <w:b/>
              </w:rPr>
              <w:t>Муниципального Совета</w:t>
            </w:r>
            <w:r w:rsidRPr="00764775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    </w:t>
            </w:r>
            <w:r w:rsidRPr="00764775">
              <w:rPr>
                <w:b/>
              </w:rPr>
              <w:t xml:space="preserve">  Т.В.Зыкова</w:t>
            </w:r>
          </w:p>
          <w:p w:rsidR="0066058C" w:rsidRPr="00764775" w:rsidRDefault="0066058C" w:rsidP="0066058C">
            <w:pPr>
              <w:ind w:firstLine="567"/>
              <w:rPr>
                <w:b/>
              </w:rPr>
            </w:pPr>
          </w:p>
          <w:p w:rsidR="0066058C" w:rsidRPr="00764775" w:rsidRDefault="0066058C" w:rsidP="0066058C"/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  <w:r w:rsidRPr="0079307F">
              <w:rPr>
                <w:sz w:val="18"/>
                <w:szCs w:val="18"/>
              </w:rPr>
              <w:t>300-48-80</w:t>
            </w: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66058C" w:rsidRDefault="0066058C" w:rsidP="0066058C">
            <w:pPr>
              <w:rPr>
                <w:sz w:val="18"/>
                <w:szCs w:val="18"/>
              </w:rPr>
            </w:pPr>
          </w:p>
          <w:p w:rsidR="00E074EE" w:rsidRPr="00503ADB" w:rsidRDefault="00E074EE" w:rsidP="0066058C">
            <w:pPr>
              <w:ind w:right="-46" w:firstLine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E074EE" w:rsidRPr="00503ADB" w:rsidRDefault="00E074EE" w:rsidP="00D028F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F23CDB" w:rsidRPr="00120D22" w:rsidRDefault="00F23CDB" w:rsidP="006E673A"/>
    <w:sectPr w:rsidR="00F23CDB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032"/>
    <w:multiLevelType w:val="hybridMultilevel"/>
    <w:tmpl w:val="66EA7C98"/>
    <w:lvl w:ilvl="0" w:tplc="A4BC5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80ADE"/>
    <w:multiLevelType w:val="hybridMultilevel"/>
    <w:tmpl w:val="961653C8"/>
    <w:lvl w:ilvl="0" w:tplc="07522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9C086E"/>
    <w:rsid w:val="000125F1"/>
    <w:rsid w:val="000E0622"/>
    <w:rsid w:val="00120D22"/>
    <w:rsid w:val="001252DE"/>
    <w:rsid w:val="001B7BCA"/>
    <w:rsid w:val="002101A2"/>
    <w:rsid w:val="00212E58"/>
    <w:rsid w:val="00230110"/>
    <w:rsid w:val="00272251"/>
    <w:rsid w:val="002E4D98"/>
    <w:rsid w:val="00354F10"/>
    <w:rsid w:val="00400D55"/>
    <w:rsid w:val="00424A4C"/>
    <w:rsid w:val="00492470"/>
    <w:rsid w:val="004C522A"/>
    <w:rsid w:val="004D0939"/>
    <w:rsid w:val="00503ADB"/>
    <w:rsid w:val="00532EE3"/>
    <w:rsid w:val="00546257"/>
    <w:rsid w:val="00565864"/>
    <w:rsid w:val="005B510E"/>
    <w:rsid w:val="005F3068"/>
    <w:rsid w:val="005F4C94"/>
    <w:rsid w:val="0065167D"/>
    <w:rsid w:val="0066058C"/>
    <w:rsid w:val="006E673A"/>
    <w:rsid w:val="00721169"/>
    <w:rsid w:val="0074167A"/>
    <w:rsid w:val="008060DE"/>
    <w:rsid w:val="00827548"/>
    <w:rsid w:val="008707FC"/>
    <w:rsid w:val="008C69B5"/>
    <w:rsid w:val="00947AB7"/>
    <w:rsid w:val="00977880"/>
    <w:rsid w:val="009C086E"/>
    <w:rsid w:val="009E48B9"/>
    <w:rsid w:val="00A12885"/>
    <w:rsid w:val="00AE586F"/>
    <w:rsid w:val="00B211AB"/>
    <w:rsid w:val="00B53111"/>
    <w:rsid w:val="00B74009"/>
    <w:rsid w:val="00C16EF7"/>
    <w:rsid w:val="00C262BA"/>
    <w:rsid w:val="00C37449"/>
    <w:rsid w:val="00C6615E"/>
    <w:rsid w:val="00C730CD"/>
    <w:rsid w:val="00C84DFE"/>
    <w:rsid w:val="00CC6B4B"/>
    <w:rsid w:val="00D0230E"/>
    <w:rsid w:val="00D028FA"/>
    <w:rsid w:val="00DC62D0"/>
    <w:rsid w:val="00DC679B"/>
    <w:rsid w:val="00E074EE"/>
    <w:rsid w:val="00E14B97"/>
    <w:rsid w:val="00E47236"/>
    <w:rsid w:val="00E846DC"/>
    <w:rsid w:val="00EC1533"/>
    <w:rsid w:val="00F2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7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6</cp:revision>
  <cp:lastPrinted>2020-07-06T08:57:00Z</cp:lastPrinted>
  <dcterms:created xsi:type="dcterms:W3CDTF">2020-07-06T08:08:00Z</dcterms:created>
  <dcterms:modified xsi:type="dcterms:W3CDTF">2020-07-06T09:15:00Z</dcterms:modified>
</cp:coreProperties>
</file>